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34200" w14:textId="77777777" w:rsidR="00907741" w:rsidRPr="00907741" w:rsidRDefault="00907741" w:rsidP="00907741"/>
    <w:p w14:paraId="4C97C30E" w14:textId="6F0E0B39" w:rsidR="00907741" w:rsidRPr="00907741" w:rsidRDefault="00907741" w:rsidP="00907741">
      <w:r w:rsidRPr="00907741">
        <w:rPr>
          <w:b/>
          <w:bCs/>
        </w:rPr>
        <w:t xml:space="preserve">High-Quality SKILCRAFT® Products </w:t>
      </w:r>
    </w:p>
    <w:p w14:paraId="64ED37B5" w14:textId="77777777" w:rsidR="00907741" w:rsidRDefault="00907741" w:rsidP="00907741">
      <w:pPr>
        <w:rPr>
          <w:b/>
          <w:bCs/>
        </w:rPr>
      </w:pPr>
    </w:p>
    <w:p w14:paraId="7522CDBE" w14:textId="08D16A71" w:rsidR="00907741" w:rsidRPr="00907741" w:rsidRDefault="00907741" w:rsidP="00907741">
      <w:r w:rsidRPr="00907741">
        <w:rPr>
          <w:b/>
          <w:bCs/>
        </w:rPr>
        <w:t xml:space="preserve">The Lighthouse for the Blind, Inc. </w:t>
      </w:r>
      <w:r w:rsidRPr="00907741">
        <w:t xml:space="preserve">proudly produces </w:t>
      </w:r>
      <w:r w:rsidRPr="00907741">
        <w:rPr>
          <w:b/>
          <w:bCs/>
        </w:rPr>
        <w:t xml:space="preserve">SKILCRAFT® products </w:t>
      </w:r>
      <w:r w:rsidRPr="00907741">
        <w:t xml:space="preserve">that create and sustain rewarding careers for Americans who are blind. We have been manufacturing high-quality products for our customers since 1918 from our facility in Seattle, WA, and since then added manufacturing facilities in Spokane, WA, and Summerville, SC. Lighthouse products are sold nationwide to Federal Government and U.S. Military customers through the </w:t>
      </w:r>
      <w:proofErr w:type="spellStart"/>
      <w:r w:rsidRPr="00907741">
        <w:t>AbilityOne</w:t>
      </w:r>
      <w:proofErr w:type="spellEnd"/>
      <w:r w:rsidRPr="00907741">
        <w:t xml:space="preserve"> Program, as well as at our </w:t>
      </w:r>
      <w:proofErr w:type="spellStart"/>
      <w:r w:rsidRPr="00907741">
        <w:t>AbilityOne</w:t>
      </w:r>
      <w:proofErr w:type="spellEnd"/>
      <w:r w:rsidRPr="00907741">
        <w:t xml:space="preserve"> Base Supply Center retail stores. </w:t>
      </w:r>
    </w:p>
    <w:p w14:paraId="533BF42C" w14:textId="77777777" w:rsidR="00907741" w:rsidRPr="00907741" w:rsidRDefault="00907741" w:rsidP="00907741">
      <w:r w:rsidRPr="00907741">
        <w:rPr>
          <w:i/>
          <w:iCs/>
        </w:rPr>
        <w:t xml:space="preserve">Pictured left: Heather </w:t>
      </w:r>
      <w:proofErr w:type="spellStart"/>
      <w:r w:rsidRPr="00907741">
        <w:rPr>
          <w:i/>
          <w:iCs/>
        </w:rPr>
        <w:t>Bogantinoff</w:t>
      </w:r>
      <w:proofErr w:type="spellEnd"/>
      <w:r w:rsidRPr="00907741">
        <w:rPr>
          <w:i/>
          <w:iCs/>
        </w:rPr>
        <w:t xml:space="preserve">, Lighthouse Production Worker </w:t>
      </w:r>
    </w:p>
    <w:p w14:paraId="5220C9E1" w14:textId="77777777" w:rsidR="00907741" w:rsidRDefault="00907741" w:rsidP="00907741">
      <w:pPr>
        <w:rPr>
          <w:b/>
          <w:bCs/>
        </w:rPr>
      </w:pPr>
    </w:p>
    <w:p w14:paraId="3E132974" w14:textId="10F23E6C" w:rsidR="00907741" w:rsidRDefault="00907741" w:rsidP="00907741">
      <w:pPr>
        <w:rPr>
          <w:b/>
          <w:bCs/>
        </w:rPr>
      </w:pPr>
      <w:r w:rsidRPr="00907741">
        <w:rPr>
          <w:b/>
          <w:bCs/>
        </w:rPr>
        <w:t xml:space="preserve">Office Products </w:t>
      </w:r>
    </w:p>
    <w:p w14:paraId="06D9C4A8" w14:textId="77777777" w:rsidR="000E2334" w:rsidRPr="000E2334" w:rsidRDefault="000E2334" w:rsidP="000E2334">
      <w:r w:rsidRPr="000E2334">
        <w:t>Photo collage of wallboards, easels, and paper trimmers</w:t>
      </w:r>
    </w:p>
    <w:p w14:paraId="385171B4" w14:textId="77777777" w:rsidR="000E2334" w:rsidRPr="00907741" w:rsidRDefault="000E2334" w:rsidP="00907741"/>
    <w:p w14:paraId="002A2F72" w14:textId="08601BA4" w:rsidR="00907741" w:rsidRPr="00907741" w:rsidRDefault="00907741" w:rsidP="00907741">
      <w:pPr>
        <w:pStyle w:val="ListParagraph"/>
        <w:numPr>
          <w:ilvl w:val="0"/>
          <w:numId w:val="1"/>
        </w:numPr>
      </w:pPr>
      <w:r w:rsidRPr="00907741">
        <w:t xml:space="preserve">SKILCRAFT® / Quartet® Wallboards (magnetic, melamine, and glass surfaces; planners) </w:t>
      </w:r>
    </w:p>
    <w:p w14:paraId="6D6AD5E5" w14:textId="6A110917" w:rsidR="00907741" w:rsidRPr="00907741" w:rsidRDefault="00907741" w:rsidP="00907741">
      <w:pPr>
        <w:pStyle w:val="ListParagraph"/>
        <w:numPr>
          <w:ilvl w:val="0"/>
          <w:numId w:val="1"/>
        </w:numPr>
      </w:pPr>
      <w:r w:rsidRPr="00907741">
        <w:t xml:space="preserve">Display easels (dry-erase and chalkboard) </w:t>
      </w:r>
    </w:p>
    <w:p w14:paraId="369C95D9" w14:textId="2A969F22" w:rsidR="00907741" w:rsidRPr="00907741" w:rsidRDefault="00907741" w:rsidP="00907741">
      <w:pPr>
        <w:pStyle w:val="ListParagraph"/>
        <w:numPr>
          <w:ilvl w:val="0"/>
          <w:numId w:val="1"/>
        </w:numPr>
      </w:pPr>
      <w:r w:rsidRPr="00907741">
        <w:t xml:space="preserve">Drop-knife paper trimmers </w:t>
      </w:r>
    </w:p>
    <w:p w14:paraId="302D7E06" w14:textId="6F63A4C7" w:rsidR="00907741" w:rsidRPr="00907741" w:rsidRDefault="00907741" w:rsidP="00907741">
      <w:pPr>
        <w:pStyle w:val="ListParagraph"/>
        <w:numPr>
          <w:ilvl w:val="0"/>
          <w:numId w:val="1"/>
        </w:numPr>
      </w:pPr>
      <w:r w:rsidRPr="00907741">
        <w:t xml:space="preserve">Spring-back binders </w:t>
      </w:r>
    </w:p>
    <w:p w14:paraId="5C487E00" w14:textId="5CB566CB" w:rsidR="00907741" w:rsidRPr="00907741" w:rsidRDefault="00907741" w:rsidP="00907741">
      <w:pPr>
        <w:pStyle w:val="ListParagraph"/>
        <w:numPr>
          <w:ilvl w:val="0"/>
          <w:numId w:val="1"/>
        </w:numPr>
      </w:pPr>
      <w:r w:rsidRPr="00907741">
        <w:t xml:space="preserve">Steel bookends </w:t>
      </w:r>
    </w:p>
    <w:p w14:paraId="0CDBB040" w14:textId="77777777" w:rsidR="00907741" w:rsidRDefault="00907741" w:rsidP="00907741">
      <w:pPr>
        <w:rPr>
          <w:b/>
          <w:bCs/>
        </w:rPr>
      </w:pPr>
    </w:p>
    <w:p w14:paraId="6416AD53" w14:textId="7910F98F" w:rsidR="00907741" w:rsidRDefault="00907741" w:rsidP="00907741">
      <w:pPr>
        <w:rPr>
          <w:b/>
          <w:bCs/>
        </w:rPr>
      </w:pPr>
      <w:r w:rsidRPr="00907741">
        <w:rPr>
          <w:b/>
          <w:bCs/>
        </w:rPr>
        <w:t xml:space="preserve">Defense Gear </w:t>
      </w:r>
    </w:p>
    <w:p w14:paraId="369046DF" w14:textId="77777777" w:rsidR="000E2334" w:rsidRPr="000E2334" w:rsidRDefault="000E2334" w:rsidP="000E2334">
      <w:r w:rsidRPr="000E2334">
        <w:t>Photo collage of litter, stuff sack, hydration system, canteens and canteen cups, and entrenching tool</w:t>
      </w:r>
    </w:p>
    <w:p w14:paraId="1B42EA59" w14:textId="77777777" w:rsidR="000E2334" w:rsidRPr="00907741" w:rsidRDefault="000E2334" w:rsidP="00907741"/>
    <w:p w14:paraId="5504357F" w14:textId="0253A463" w:rsidR="00907741" w:rsidRPr="00907741" w:rsidRDefault="00907741" w:rsidP="00907741">
      <w:pPr>
        <w:pStyle w:val="ListParagraph"/>
        <w:numPr>
          <w:ilvl w:val="0"/>
          <w:numId w:val="2"/>
        </w:numPr>
      </w:pPr>
      <w:r w:rsidRPr="00907741">
        <w:t xml:space="preserve">Rigid Bifold Litter </w:t>
      </w:r>
    </w:p>
    <w:p w14:paraId="1D853C01" w14:textId="5DD61592" w:rsidR="00907741" w:rsidRPr="00907741" w:rsidRDefault="00907741" w:rsidP="00907741">
      <w:pPr>
        <w:pStyle w:val="ListParagraph"/>
        <w:numPr>
          <w:ilvl w:val="0"/>
          <w:numId w:val="2"/>
        </w:numPr>
      </w:pPr>
      <w:r w:rsidRPr="00907741">
        <w:t xml:space="preserve">Extreme Weather Compression Stuff Sack </w:t>
      </w:r>
    </w:p>
    <w:p w14:paraId="1B5BB74D" w14:textId="7906774D" w:rsidR="00907741" w:rsidRPr="00907741" w:rsidRDefault="00907741" w:rsidP="00907741">
      <w:pPr>
        <w:pStyle w:val="ListParagraph"/>
        <w:numPr>
          <w:ilvl w:val="0"/>
          <w:numId w:val="2"/>
        </w:numPr>
      </w:pPr>
      <w:r w:rsidRPr="00907741">
        <w:t xml:space="preserve">Multi-purpose Hydration System </w:t>
      </w:r>
    </w:p>
    <w:p w14:paraId="2893BCA5" w14:textId="081BC015" w:rsidR="00907741" w:rsidRPr="00907741" w:rsidRDefault="00907741" w:rsidP="00907741">
      <w:pPr>
        <w:pStyle w:val="ListParagraph"/>
        <w:numPr>
          <w:ilvl w:val="0"/>
          <w:numId w:val="2"/>
        </w:numPr>
      </w:pPr>
      <w:r w:rsidRPr="00907741">
        <w:t xml:space="preserve">MOLLE Hydration System </w:t>
      </w:r>
    </w:p>
    <w:p w14:paraId="46B8DE35" w14:textId="2BA4A9E4" w:rsidR="00907741" w:rsidRPr="00907741" w:rsidRDefault="00907741" w:rsidP="00907741">
      <w:pPr>
        <w:pStyle w:val="ListParagraph"/>
        <w:numPr>
          <w:ilvl w:val="0"/>
          <w:numId w:val="2"/>
        </w:numPr>
      </w:pPr>
      <w:r w:rsidRPr="00907741">
        <w:t xml:space="preserve">1-qt and 2-qt Canteen </w:t>
      </w:r>
    </w:p>
    <w:p w14:paraId="3D31700B" w14:textId="67165582" w:rsidR="00907741" w:rsidRPr="00907741" w:rsidRDefault="00907741" w:rsidP="00907741">
      <w:pPr>
        <w:pStyle w:val="ListParagraph"/>
        <w:numPr>
          <w:ilvl w:val="0"/>
          <w:numId w:val="2"/>
        </w:numPr>
      </w:pPr>
      <w:r w:rsidRPr="00907741">
        <w:t xml:space="preserve">Canteen Cups </w:t>
      </w:r>
    </w:p>
    <w:p w14:paraId="2CA43934" w14:textId="5EDB5994" w:rsidR="00907741" w:rsidRPr="00907741" w:rsidRDefault="00907741" w:rsidP="00907741">
      <w:pPr>
        <w:pStyle w:val="ListParagraph"/>
        <w:numPr>
          <w:ilvl w:val="0"/>
          <w:numId w:val="2"/>
        </w:numPr>
      </w:pPr>
      <w:r w:rsidRPr="00907741">
        <w:t xml:space="preserve">Entrenching Tool </w:t>
      </w:r>
    </w:p>
    <w:p w14:paraId="5AD8C12C" w14:textId="77777777" w:rsidR="00907741" w:rsidRDefault="00907741" w:rsidP="00907741"/>
    <w:p w14:paraId="33334640" w14:textId="63053BEC" w:rsidR="00907741" w:rsidRPr="00907741" w:rsidRDefault="00907741" w:rsidP="00907741">
      <w:r w:rsidRPr="00907741">
        <w:t xml:space="preserve">For more information on Lighthouse SKILCRAFT products, visit: </w:t>
      </w:r>
    </w:p>
    <w:p w14:paraId="4D6AA72E" w14:textId="6A02120B" w:rsidR="00907741" w:rsidRDefault="00907741" w:rsidP="00907741">
      <w:r w:rsidRPr="00907741">
        <w:rPr>
          <w:b/>
          <w:bCs/>
        </w:rPr>
        <w:t xml:space="preserve">LHBlind.org </w:t>
      </w:r>
      <w:r>
        <w:t xml:space="preserve">• </w:t>
      </w:r>
      <w:r w:rsidRPr="00907741">
        <w:rPr>
          <w:b/>
          <w:bCs/>
        </w:rPr>
        <w:t>NIB.org/SKILCRAFT</w:t>
      </w:r>
    </w:p>
    <w:sectPr w:rsidR="00907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439CA"/>
    <w:multiLevelType w:val="hybridMultilevel"/>
    <w:tmpl w:val="8FDE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72F3B"/>
    <w:multiLevelType w:val="hybridMultilevel"/>
    <w:tmpl w:val="410E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41"/>
    <w:rsid w:val="000E2334"/>
    <w:rsid w:val="0090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F7A9FF"/>
  <w15:chartTrackingRefBased/>
  <w15:docId w15:val="{1004732A-DA3D-3A41-8012-B18176F1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Hanna</dc:creator>
  <cp:keywords/>
  <dc:description/>
  <cp:lastModifiedBy>Robert Hanna</cp:lastModifiedBy>
  <cp:revision>2</cp:revision>
  <dcterms:created xsi:type="dcterms:W3CDTF">2021-05-13T20:39:00Z</dcterms:created>
  <dcterms:modified xsi:type="dcterms:W3CDTF">2021-05-13T21:00:00Z</dcterms:modified>
</cp:coreProperties>
</file>